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539E1" w14:textId="0D6A6E71" w:rsidR="000068C4" w:rsidRPr="000068C4" w:rsidRDefault="000068C4" w:rsidP="000068C4">
      <w:pPr>
        <w:jc w:val="center"/>
        <w:rPr>
          <w:rFonts w:ascii="Times New Roman" w:hAnsi="Times New Roman" w:cs="Times New Roman"/>
          <w:b/>
          <w:bCs/>
        </w:rPr>
      </w:pPr>
      <w:r w:rsidRPr="000068C4">
        <w:rPr>
          <w:rFonts w:ascii="Times New Roman" w:hAnsi="Times New Roman" w:cs="Times New Roman"/>
          <w:b/>
          <w:bCs/>
        </w:rPr>
        <w:t>ANEXO I</w:t>
      </w:r>
    </w:p>
    <w:p w14:paraId="32088EAD" w14:textId="77777777" w:rsidR="00DA1E99" w:rsidRDefault="00DA1E99" w:rsidP="00433832">
      <w:pPr>
        <w:rPr>
          <w:rFonts w:ascii="Times New Roman" w:hAnsi="Times New Roman" w:cs="Times New Roman"/>
          <w:b/>
          <w:bCs/>
        </w:rPr>
      </w:pPr>
    </w:p>
    <w:p w14:paraId="0D237AC9" w14:textId="464DCEEF" w:rsidR="000068C4" w:rsidRPr="000068C4" w:rsidRDefault="000068C4" w:rsidP="00433832">
      <w:pPr>
        <w:rPr>
          <w:rFonts w:ascii="Times New Roman" w:hAnsi="Times New Roman" w:cs="Times New Roman"/>
          <w:b/>
          <w:bCs/>
        </w:rPr>
      </w:pPr>
      <w:r w:rsidRPr="000068C4">
        <w:rPr>
          <w:rFonts w:ascii="Times New Roman" w:hAnsi="Times New Roman" w:cs="Times New Roman"/>
          <w:b/>
          <w:bCs/>
        </w:rPr>
        <w:t>Resumo Avaliativo da Tese ou Dissertação ou Trabalho de Conclusão Selecionado</w:t>
      </w:r>
      <w:r w:rsidR="00433832">
        <w:rPr>
          <w:rFonts w:ascii="Times New Roman" w:hAnsi="Times New Roman" w:cs="Times New Roman"/>
          <w:b/>
          <w:bCs/>
        </w:rPr>
        <w:t>.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3539"/>
        <w:gridCol w:w="5812"/>
      </w:tblGrid>
      <w:tr w:rsidR="000068C4" w:rsidRPr="000068C4" w14:paraId="28549302" w14:textId="77777777" w:rsidTr="00AC4211">
        <w:tc>
          <w:tcPr>
            <w:tcW w:w="3539" w:type="dxa"/>
            <w:vAlign w:val="center"/>
          </w:tcPr>
          <w:p w14:paraId="683A356D" w14:textId="43C46DE8" w:rsidR="000068C4" w:rsidRPr="000068C4" w:rsidRDefault="000068C4" w:rsidP="00AC4211">
            <w:pPr>
              <w:rPr>
                <w:rFonts w:ascii="Times New Roman" w:hAnsi="Times New Roman" w:cs="Times New Roman"/>
                <w:b/>
                <w:bCs/>
              </w:rPr>
            </w:pPr>
            <w:r w:rsidRPr="000068C4">
              <w:rPr>
                <w:rFonts w:ascii="Times New Roman" w:hAnsi="Times New Roman" w:cs="Times New Roman"/>
              </w:rPr>
              <w:t>Nome do aluno</w:t>
            </w:r>
            <w:r w:rsidR="00DA1E9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812" w:type="dxa"/>
          </w:tcPr>
          <w:p w14:paraId="1C209082" w14:textId="7C3C3918" w:rsidR="000068C4" w:rsidRPr="001B3D4D" w:rsidRDefault="006A40A3" w:rsidP="002901E0">
            <w:pPr>
              <w:rPr>
                <w:rFonts w:ascii="Times New Roman" w:hAnsi="Times New Roman" w:cs="Times New Roman"/>
              </w:rPr>
            </w:pPr>
            <w:r w:rsidRPr="001B3D4D">
              <w:rPr>
                <w:rFonts w:ascii="Times New Roman" w:hAnsi="Times New Roman" w:cs="Times New Roman"/>
              </w:rPr>
              <w:t>Nome completo</w:t>
            </w:r>
            <w:r w:rsidR="00924C34">
              <w:rPr>
                <w:rFonts w:ascii="Times New Roman" w:hAnsi="Times New Roman" w:cs="Times New Roman"/>
              </w:rPr>
              <w:t xml:space="preserve"> (</w:t>
            </w:r>
            <w:r w:rsidR="00924C34" w:rsidRPr="00924C34">
              <w:rPr>
                <w:rFonts w:ascii="Times New Roman" w:hAnsi="Times New Roman" w:cs="Times New Roman"/>
                <w:highlight w:val="yellow"/>
              </w:rPr>
              <w:t>link do Lattes</w:t>
            </w:r>
            <w:r w:rsidR="00924C34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0068C4" w:rsidRPr="000068C4" w14:paraId="7EF53C10" w14:textId="77777777" w:rsidTr="00AC4211">
        <w:tc>
          <w:tcPr>
            <w:tcW w:w="3539" w:type="dxa"/>
            <w:vAlign w:val="center"/>
          </w:tcPr>
          <w:p w14:paraId="4F988E04" w14:textId="051E753D" w:rsidR="000068C4" w:rsidRPr="000068C4" w:rsidRDefault="000068C4" w:rsidP="00AC4211">
            <w:pPr>
              <w:rPr>
                <w:rFonts w:ascii="Times New Roman" w:hAnsi="Times New Roman" w:cs="Times New Roman"/>
                <w:b/>
                <w:bCs/>
              </w:rPr>
            </w:pPr>
            <w:r w:rsidRPr="000068C4">
              <w:rPr>
                <w:rFonts w:ascii="Times New Roman" w:hAnsi="Times New Roman" w:cs="Times New Roman"/>
              </w:rPr>
              <w:t>Título</w:t>
            </w:r>
            <w:r w:rsidR="001B3D4D">
              <w:rPr>
                <w:rFonts w:ascii="Times New Roman" w:hAnsi="Times New Roman" w:cs="Times New Roman"/>
              </w:rPr>
              <w:t xml:space="preserve"> </w:t>
            </w:r>
            <w:r w:rsidR="00472198">
              <w:rPr>
                <w:rFonts w:ascii="Times New Roman" w:hAnsi="Times New Roman" w:cs="Times New Roman"/>
              </w:rPr>
              <w:t xml:space="preserve">da </w:t>
            </w:r>
            <w:r w:rsidR="001B3D4D">
              <w:rPr>
                <w:rFonts w:ascii="Times New Roman" w:hAnsi="Times New Roman" w:cs="Times New Roman"/>
              </w:rPr>
              <w:t>Dissertação</w:t>
            </w:r>
            <w:r w:rsidR="00DA1E9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812" w:type="dxa"/>
          </w:tcPr>
          <w:p w14:paraId="2A8D0493" w14:textId="2D4B925F" w:rsidR="000068C4" w:rsidRPr="001B3D4D" w:rsidRDefault="000068C4" w:rsidP="002901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68C4" w:rsidRPr="000068C4" w14:paraId="71E01ADF" w14:textId="77777777" w:rsidTr="00AC4211">
        <w:tc>
          <w:tcPr>
            <w:tcW w:w="3539" w:type="dxa"/>
            <w:vAlign w:val="center"/>
          </w:tcPr>
          <w:p w14:paraId="0B5E1051" w14:textId="6DF6C9E4" w:rsidR="000068C4" w:rsidRPr="000068C4" w:rsidRDefault="000068C4" w:rsidP="00AC4211">
            <w:pPr>
              <w:rPr>
                <w:rFonts w:ascii="Times New Roman" w:hAnsi="Times New Roman" w:cs="Times New Roman"/>
              </w:rPr>
            </w:pPr>
            <w:r w:rsidRPr="000068C4">
              <w:rPr>
                <w:rFonts w:ascii="Times New Roman" w:hAnsi="Times New Roman" w:cs="Times New Roman"/>
              </w:rPr>
              <w:t>Programa de Pós-Graduação</w:t>
            </w:r>
            <w:r w:rsidR="00DA1E9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812" w:type="dxa"/>
            <w:vAlign w:val="center"/>
          </w:tcPr>
          <w:p w14:paraId="32A4A87A" w14:textId="35BAF7C2" w:rsidR="000068C4" w:rsidRPr="002901E0" w:rsidRDefault="00433832" w:rsidP="002901E0">
            <w:pPr>
              <w:jc w:val="both"/>
              <w:rPr>
                <w:rFonts w:ascii="Times New Roman" w:hAnsi="Times New Roman" w:cs="Times New Roman"/>
              </w:rPr>
            </w:pPr>
            <w:r w:rsidRPr="002901E0">
              <w:rPr>
                <w:rFonts w:ascii="Times New Roman" w:hAnsi="Times New Roman" w:cs="Times New Roman"/>
              </w:rPr>
              <w:t>Ciência de Alimentos</w:t>
            </w:r>
          </w:p>
        </w:tc>
      </w:tr>
      <w:tr w:rsidR="000068C4" w:rsidRPr="000068C4" w14:paraId="5186D16C" w14:textId="77777777" w:rsidTr="00AC4211">
        <w:tc>
          <w:tcPr>
            <w:tcW w:w="3539" w:type="dxa"/>
            <w:vAlign w:val="center"/>
          </w:tcPr>
          <w:p w14:paraId="210E28A7" w14:textId="77CA81F8" w:rsidR="000068C4" w:rsidRPr="000068C4" w:rsidRDefault="000068C4" w:rsidP="00AC4211">
            <w:pPr>
              <w:rPr>
                <w:rFonts w:ascii="Times New Roman" w:hAnsi="Times New Roman" w:cs="Times New Roman"/>
                <w:b/>
                <w:bCs/>
              </w:rPr>
            </w:pPr>
            <w:r w:rsidRPr="000068C4">
              <w:rPr>
                <w:rFonts w:ascii="Times New Roman" w:hAnsi="Times New Roman" w:cs="Times New Roman"/>
              </w:rPr>
              <w:t>Data da Defesa</w:t>
            </w:r>
            <w:r w:rsidR="00DA1E9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812" w:type="dxa"/>
            <w:vAlign w:val="center"/>
          </w:tcPr>
          <w:p w14:paraId="373A4571" w14:textId="2D514FA1" w:rsidR="000068C4" w:rsidRPr="002901E0" w:rsidRDefault="001B3D4D" w:rsidP="002901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XX de XX de </w:t>
            </w:r>
            <w:r w:rsidR="00433832" w:rsidRPr="002901E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068C4" w:rsidRPr="00CA0B2F" w14:paraId="1A463625" w14:textId="77777777" w:rsidTr="00AC4211">
        <w:tc>
          <w:tcPr>
            <w:tcW w:w="3539" w:type="dxa"/>
            <w:vAlign w:val="center"/>
          </w:tcPr>
          <w:p w14:paraId="3C1D001D" w14:textId="3B0674BC" w:rsidR="000068C4" w:rsidRPr="000068C4" w:rsidRDefault="000068C4" w:rsidP="00AC4211">
            <w:pPr>
              <w:rPr>
                <w:rFonts w:ascii="Times New Roman" w:hAnsi="Times New Roman" w:cs="Times New Roman"/>
                <w:b/>
                <w:bCs/>
              </w:rPr>
            </w:pPr>
            <w:r w:rsidRPr="000068C4">
              <w:rPr>
                <w:rFonts w:ascii="Times New Roman" w:hAnsi="Times New Roman" w:cs="Times New Roman"/>
              </w:rPr>
              <w:t>Membros da Banca Examinadora</w:t>
            </w:r>
            <w:r w:rsidR="00DA1E9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812" w:type="dxa"/>
            <w:vAlign w:val="center"/>
          </w:tcPr>
          <w:p w14:paraId="78511812" w14:textId="5059C936" w:rsidR="000068C4" w:rsidRPr="002901E0" w:rsidRDefault="00433832" w:rsidP="002901E0">
            <w:pPr>
              <w:jc w:val="both"/>
              <w:rPr>
                <w:rFonts w:ascii="Times New Roman" w:hAnsi="Times New Roman" w:cs="Times New Roman"/>
              </w:rPr>
            </w:pPr>
            <w:r w:rsidRPr="002901E0">
              <w:rPr>
                <w:rFonts w:ascii="Times New Roman" w:hAnsi="Times New Roman" w:cs="Times New Roman"/>
                <w:b/>
                <w:bCs/>
              </w:rPr>
              <w:t>Carolina Oliveira de Souza</w:t>
            </w:r>
            <w:r w:rsidRPr="002901E0">
              <w:rPr>
                <w:rFonts w:ascii="Times New Roman" w:hAnsi="Times New Roman" w:cs="Times New Roman"/>
              </w:rPr>
              <w:t xml:space="preserve"> (Orientadora – PGAli)</w:t>
            </w:r>
          </w:p>
          <w:p w14:paraId="0BE2D5BE" w14:textId="69593669" w:rsidR="0013314F" w:rsidRPr="00924C34" w:rsidRDefault="00924C34" w:rsidP="002901E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24C34">
              <w:rPr>
                <w:rFonts w:ascii="Times New Roman" w:hAnsi="Times New Roman" w:cs="Times New Roman"/>
                <w:b/>
                <w:bCs/>
                <w:lang w:val="en-US"/>
              </w:rPr>
              <w:t>Lattes</w:t>
            </w:r>
            <w:r w:rsidRPr="00924C34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6" w:history="1">
              <w:r w:rsidRPr="0090099A">
                <w:rPr>
                  <w:rStyle w:val="Hyperlink"/>
                  <w:rFonts w:ascii="Times New Roman" w:hAnsi="Times New Roman" w:cs="Times New Roman"/>
                  <w:lang w:val="en-US"/>
                </w:rPr>
                <w:t>http://lattes.cnpq.br/3511717686542176</w:t>
              </w:r>
            </w:hyperlink>
            <w:r w:rsidR="008C1EC3" w:rsidRPr="00924C3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0EB1749" w14:textId="0AF59F09" w:rsidR="00433832" w:rsidRPr="00472198" w:rsidRDefault="00433832" w:rsidP="002901E0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Pr="00472198">
                <w:rPr>
                  <w:rStyle w:val="Hyperlink"/>
                  <w:rFonts w:ascii="Times New Roman" w:hAnsi="Times New Roman" w:cs="Times New Roman"/>
                  <w:b/>
                  <w:bCs/>
                  <w:color w:val="auto"/>
                  <w:u w:val="none"/>
                </w:rPr>
                <w:t>h-index</w:t>
              </w:r>
              <w:r w:rsidRPr="00472198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 xml:space="preserve"> = 22 (Scopus)</w:t>
              </w:r>
            </w:hyperlink>
          </w:p>
          <w:p w14:paraId="3A847683" w14:textId="77777777" w:rsidR="00433832" w:rsidRPr="00472198" w:rsidRDefault="00433832" w:rsidP="002901E0">
            <w:pPr>
              <w:jc w:val="both"/>
              <w:rPr>
                <w:rFonts w:ascii="Times New Roman" w:hAnsi="Times New Roman" w:cs="Times New Roman"/>
              </w:rPr>
            </w:pPr>
          </w:p>
          <w:p w14:paraId="55A66EF8" w14:textId="77777777" w:rsidR="00433832" w:rsidRPr="002901E0" w:rsidRDefault="00433832" w:rsidP="002901E0">
            <w:pPr>
              <w:jc w:val="both"/>
              <w:rPr>
                <w:rFonts w:ascii="Times New Roman" w:hAnsi="Times New Roman" w:cs="Times New Roman"/>
              </w:rPr>
            </w:pPr>
            <w:r w:rsidRPr="002901E0">
              <w:rPr>
                <w:rFonts w:ascii="Times New Roman" w:hAnsi="Times New Roman" w:cs="Times New Roman"/>
                <w:b/>
                <w:bCs/>
              </w:rPr>
              <w:t>Renato Souza Cruz</w:t>
            </w:r>
            <w:r w:rsidRPr="002901E0">
              <w:rPr>
                <w:rFonts w:ascii="Times New Roman" w:hAnsi="Times New Roman" w:cs="Times New Roman"/>
              </w:rPr>
              <w:t xml:space="preserve"> (Membro interno – PGAli)</w:t>
            </w:r>
          </w:p>
          <w:p w14:paraId="73D16E9B" w14:textId="5A7BF744" w:rsidR="00CA0B2F" w:rsidRPr="00C66883" w:rsidRDefault="00C66883" w:rsidP="002901E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24C34">
              <w:rPr>
                <w:rFonts w:ascii="Times New Roman" w:hAnsi="Times New Roman" w:cs="Times New Roman"/>
                <w:b/>
                <w:bCs/>
                <w:lang w:val="en-US"/>
              </w:rPr>
              <w:t>Lattes</w:t>
            </w:r>
            <w:r w:rsidRPr="00924C34">
              <w:rPr>
                <w:rFonts w:ascii="Times New Roman" w:hAnsi="Times New Roman" w:cs="Times New Roman"/>
                <w:lang w:val="en-US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8" w:history="1">
              <w:r w:rsidRPr="0090099A">
                <w:rPr>
                  <w:rStyle w:val="Hyperlink"/>
                  <w:rFonts w:ascii="Times New Roman" w:hAnsi="Times New Roman" w:cs="Times New Roman"/>
                  <w:lang w:val="en-US"/>
                </w:rPr>
                <w:t>http://lattes.cnpq.br/9297398182452531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AF7064A" w14:textId="6C25739E" w:rsidR="00433832" w:rsidRPr="00472198" w:rsidRDefault="00433832" w:rsidP="002901E0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Pr="00472198">
                <w:rPr>
                  <w:rStyle w:val="Hyperlink"/>
                  <w:rFonts w:ascii="Times New Roman" w:hAnsi="Times New Roman" w:cs="Times New Roman"/>
                  <w:b/>
                  <w:bCs/>
                  <w:color w:val="auto"/>
                  <w:u w:val="none"/>
                </w:rPr>
                <w:t>h-index</w:t>
              </w:r>
              <w:r w:rsidRPr="00472198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 xml:space="preserve"> = 10 (Scopus)</w:t>
              </w:r>
            </w:hyperlink>
          </w:p>
          <w:p w14:paraId="4C5F2B30" w14:textId="77777777" w:rsidR="00433832" w:rsidRPr="00472198" w:rsidRDefault="00433832" w:rsidP="002901E0">
            <w:pPr>
              <w:jc w:val="both"/>
              <w:rPr>
                <w:rFonts w:ascii="Times New Roman" w:hAnsi="Times New Roman" w:cs="Times New Roman"/>
              </w:rPr>
            </w:pPr>
          </w:p>
          <w:p w14:paraId="3AD507D1" w14:textId="77777777" w:rsidR="00433832" w:rsidRPr="002901E0" w:rsidRDefault="00433832" w:rsidP="002901E0">
            <w:pPr>
              <w:jc w:val="both"/>
              <w:rPr>
                <w:rFonts w:ascii="Times New Roman" w:hAnsi="Times New Roman" w:cs="Times New Roman"/>
              </w:rPr>
            </w:pPr>
            <w:r w:rsidRPr="002901E0">
              <w:rPr>
                <w:rFonts w:ascii="Times New Roman" w:hAnsi="Times New Roman" w:cs="Times New Roman"/>
                <w:b/>
                <w:bCs/>
              </w:rPr>
              <w:t>Denílson de Jesus Assis</w:t>
            </w:r>
            <w:r w:rsidRPr="002901E0">
              <w:rPr>
                <w:rFonts w:ascii="Times New Roman" w:hAnsi="Times New Roman" w:cs="Times New Roman"/>
              </w:rPr>
              <w:t xml:space="preserve"> (Membro externo – UNIFACS)</w:t>
            </w:r>
          </w:p>
          <w:p w14:paraId="2C8FFE73" w14:textId="2471E1BD" w:rsidR="00CA0B2F" w:rsidRPr="00C66883" w:rsidRDefault="00C66883" w:rsidP="002901E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66883">
              <w:rPr>
                <w:rFonts w:ascii="Times New Roman" w:hAnsi="Times New Roman" w:cs="Times New Roman"/>
                <w:lang w:val="en-US"/>
              </w:rPr>
              <w:t xml:space="preserve">Lattes: </w:t>
            </w:r>
            <w:hyperlink r:id="rId10" w:history="1">
              <w:r w:rsidRPr="0090099A">
                <w:rPr>
                  <w:rStyle w:val="Hyperlink"/>
                  <w:rFonts w:ascii="Times New Roman" w:hAnsi="Times New Roman" w:cs="Times New Roman"/>
                  <w:lang w:val="en-US"/>
                </w:rPr>
                <w:t>http://lattes.cnpq.br/3885608557468126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F9A373F" w14:textId="30D47DEC" w:rsidR="00433832" w:rsidRPr="00CA0B2F" w:rsidRDefault="00433832" w:rsidP="002901E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1" w:history="1">
              <w:r w:rsidRPr="00DA072B">
                <w:rPr>
                  <w:rStyle w:val="Hyperlink"/>
                  <w:rFonts w:ascii="Times New Roman" w:hAnsi="Times New Roman" w:cs="Times New Roman"/>
                  <w:b/>
                  <w:bCs/>
                  <w:color w:val="auto"/>
                  <w:u w:val="none"/>
                  <w:lang w:val="en-US"/>
                </w:rPr>
                <w:t>h-index</w:t>
              </w:r>
              <w:r w:rsidRPr="00CA0B2F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 = 15 (Scopus)</w:t>
              </w:r>
            </w:hyperlink>
          </w:p>
        </w:tc>
      </w:tr>
      <w:tr w:rsidR="000068C4" w:rsidRPr="000068C4" w14:paraId="4252BE0F" w14:textId="77777777" w:rsidTr="00AC4211">
        <w:tc>
          <w:tcPr>
            <w:tcW w:w="3539" w:type="dxa"/>
            <w:vAlign w:val="center"/>
          </w:tcPr>
          <w:p w14:paraId="1297DD25" w14:textId="138CE34B" w:rsidR="000068C4" w:rsidRPr="000068C4" w:rsidRDefault="000068C4" w:rsidP="00AC4211">
            <w:pPr>
              <w:rPr>
                <w:rFonts w:ascii="Times New Roman" w:hAnsi="Times New Roman" w:cs="Times New Roman"/>
                <w:b/>
                <w:bCs/>
              </w:rPr>
            </w:pPr>
            <w:r w:rsidRPr="000068C4">
              <w:rPr>
                <w:rFonts w:ascii="Times New Roman" w:hAnsi="Times New Roman" w:cs="Times New Roman"/>
              </w:rPr>
              <w:t xml:space="preserve">Produtos Bibliográficos, caracterizando fator de impacto e Qualis (se aplicável) </w:t>
            </w:r>
          </w:p>
        </w:tc>
        <w:tc>
          <w:tcPr>
            <w:tcW w:w="5812" w:type="dxa"/>
            <w:vAlign w:val="center"/>
          </w:tcPr>
          <w:p w14:paraId="14116A0A" w14:textId="77777777" w:rsidR="00347FD0" w:rsidRDefault="00347FD0" w:rsidP="00347FD0">
            <w:pPr>
              <w:jc w:val="both"/>
              <w:rPr>
                <w:rFonts w:ascii="Times New Roman" w:hAnsi="Times New Roman" w:cs="Times New Roman"/>
              </w:rPr>
            </w:pPr>
            <w:r w:rsidRPr="00347FD0">
              <w:rPr>
                <w:rFonts w:ascii="Times New Roman" w:hAnsi="Times New Roman" w:cs="Times New Roman"/>
                <w:b/>
                <w:bCs/>
              </w:rPr>
              <w:t>1 Título do artigo</w:t>
            </w:r>
            <w:r w:rsidRPr="00347FD0">
              <w:rPr>
                <w:rFonts w:ascii="Times New Roman" w:hAnsi="Times New Roman" w:cs="Times New Roman"/>
              </w:rPr>
              <w:t>:</w:t>
            </w:r>
          </w:p>
          <w:p w14:paraId="0935C564" w14:textId="7B1DCAC2" w:rsidR="00347FD0" w:rsidRPr="002901E0" w:rsidRDefault="00347FD0" w:rsidP="00347FD0">
            <w:pPr>
              <w:jc w:val="both"/>
              <w:rPr>
                <w:rFonts w:ascii="Times New Roman" w:hAnsi="Times New Roman" w:cs="Times New Roman"/>
              </w:rPr>
            </w:pPr>
            <w:r w:rsidRPr="002901E0">
              <w:rPr>
                <w:rFonts w:ascii="Times New Roman" w:hAnsi="Times New Roman" w:cs="Times New Roman"/>
                <w:b/>
                <w:bCs/>
              </w:rPr>
              <w:t>DOI</w:t>
            </w:r>
            <w:r w:rsidRPr="002901E0">
              <w:rPr>
                <w:rFonts w:ascii="Times New Roman" w:hAnsi="Times New Roman" w:cs="Times New Roman"/>
              </w:rPr>
              <w:t xml:space="preserve">:  </w:t>
            </w:r>
          </w:p>
          <w:p w14:paraId="52CCFA16" w14:textId="77777777" w:rsidR="00347FD0" w:rsidRDefault="00347FD0" w:rsidP="00347FD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901E0">
              <w:rPr>
                <w:rFonts w:ascii="Times New Roman" w:hAnsi="Times New Roman" w:cs="Times New Roman"/>
                <w:b/>
                <w:bCs/>
              </w:rPr>
              <w:t>Periódico:</w:t>
            </w:r>
          </w:p>
          <w:p w14:paraId="78785508" w14:textId="1CA30818" w:rsidR="00347FD0" w:rsidRPr="002901E0" w:rsidRDefault="00347FD0" w:rsidP="00347FD0">
            <w:pPr>
              <w:jc w:val="both"/>
              <w:rPr>
                <w:rFonts w:ascii="Times New Roman" w:hAnsi="Times New Roman" w:cs="Times New Roman"/>
              </w:rPr>
            </w:pPr>
            <w:r w:rsidRPr="002901E0">
              <w:rPr>
                <w:rFonts w:ascii="Times New Roman" w:hAnsi="Times New Roman" w:cs="Times New Roman"/>
                <w:b/>
                <w:bCs/>
              </w:rPr>
              <w:t>Fator de Impacto (JCR 2022):</w:t>
            </w:r>
            <w:r w:rsidRPr="002901E0">
              <w:rPr>
                <w:rFonts w:ascii="Times New Roman" w:hAnsi="Times New Roman" w:cs="Times New Roman"/>
              </w:rPr>
              <w:t xml:space="preserve"> </w:t>
            </w:r>
          </w:p>
          <w:p w14:paraId="3B630A85" w14:textId="53BB6C87" w:rsidR="00347FD0" w:rsidRPr="002901E0" w:rsidRDefault="00347FD0" w:rsidP="00347FD0">
            <w:pPr>
              <w:jc w:val="both"/>
              <w:rPr>
                <w:rFonts w:ascii="Times New Roman" w:hAnsi="Times New Roman" w:cs="Times New Roman"/>
              </w:rPr>
            </w:pPr>
            <w:r w:rsidRPr="002901E0">
              <w:rPr>
                <w:rFonts w:ascii="Times New Roman" w:hAnsi="Times New Roman" w:cs="Times New Roman"/>
                <w:b/>
                <w:bCs/>
              </w:rPr>
              <w:t>Percentil Scopus (2023)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  <w:p w14:paraId="61975878" w14:textId="2F0A7F7E" w:rsidR="00347FD0" w:rsidRPr="00472198" w:rsidRDefault="00347FD0" w:rsidP="00347FD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472198">
              <w:rPr>
                <w:rFonts w:ascii="Times New Roman" w:hAnsi="Times New Roman" w:cs="Times New Roman"/>
                <w:b/>
                <w:bCs/>
                <w:lang w:val="en-US"/>
              </w:rPr>
              <w:t>Citações recebidas:</w:t>
            </w:r>
            <w:r w:rsidRPr="0047219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204D016" w14:textId="77777777" w:rsidR="00795A0B" w:rsidRPr="00472198" w:rsidRDefault="00795A0B" w:rsidP="00795A0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71383A41" w14:textId="77777777" w:rsidR="00DF67AE" w:rsidRDefault="00347FD0" w:rsidP="00347FD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  <w:r w:rsidRPr="002901E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Título do artigo</w:t>
            </w:r>
            <w:r w:rsidRPr="002901E0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12" w:history="1">
              <w:r w:rsidRPr="002901E0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en-US"/>
                </w:rPr>
                <w:t>Insect residues as an alternative and promising source for the extraction of chitin and chitosan</w:t>
              </w:r>
            </w:hyperlink>
            <w:r w:rsidRPr="002901E0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5DAF9E87" w14:textId="6DF1D2FE" w:rsidR="00347FD0" w:rsidRPr="002901E0" w:rsidRDefault="00347FD0" w:rsidP="00347FD0">
            <w:pPr>
              <w:jc w:val="both"/>
              <w:rPr>
                <w:rFonts w:ascii="Times New Roman" w:hAnsi="Times New Roman" w:cs="Times New Roman"/>
              </w:rPr>
            </w:pPr>
            <w:r w:rsidRPr="002901E0">
              <w:rPr>
                <w:rFonts w:ascii="Times New Roman" w:hAnsi="Times New Roman" w:cs="Times New Roman"/>
                <w:b/>
                <w:bCs/>
              </w:rPr>
              <w:t>DOI</w:t>
            </w:r>
            <w:r w:rsidRPr="002901E0">
              <w:rPr>
                <w:rFonts w:ascii="Times New Roman" w:hAnsi="Times New Roman" w:cs="Times New Roman"/>
              </w:rPr>
              <w:t xml:space="preserve">: </w:t>
            </w:r>
            <w:hyperlink r:id="rId13" w:history="1">
              <w:r w:rsidRPr="0067736C">
                <w:rPr>
                  <w:rStyle w:val="Hyperlink"/>
                  <w:rFonts w:ascii="Times New Roman" w:hAnsi="Times New Roman" w:cs="Times New Roman"/>
                  <w:color w:val="0000CC"/>
                </w:rPr>
                <w:t>https://doi.org/10.1016/j.ijbiomac.2023.127773</w:t>
              </w:r>
            </w:hyperlink>
            <w:r w:rsidRPr="002901E0">
              <w:rPr>
                <w:rFonts w:ascii="Times New Roman" w:hAnsi="Times New Roman" w:cs="Times New Roman"/>
              </w:rPr>
              <w:t xml:space="preserve">. </w:t>
            </w:r>
          </w:p>
          <w:p w14:paraId="35618646" w14:textId="77777777" w:rsidR="00347FD0" w:rsidRPr="002901E0" w:rsidRDefault="00347FD0" w:rsidP="00347FD0">
            <w:pPr>
              <w:jc w:val="both"/>
              <w:rPr>
                <w:rFonts w:ascii="Times New Roman" w:hAnsi="Times New Roman" w:cs="Times New Roman"/>
              </w:rPr>
            </w:pPr>
            <w:r w:rsidRPr="002901E0">
              <w:rPr>
                <w:rFonts w:ascii="Times New Roman" w:hAnsi="Times New Roman" w:cs="Times New Roman"/>
                <w:b/>
                <w:bCs/>
              </w:rPr>
              <w:t>Periódico:</w:t>
            </w:r>
            <w:r w:rsidRPr="002901E0">
              <w:rPr>
                <w:rFonts w:ascii="Times New Roman" w:hAnsi="Times New Roman" w:cs="Times New Roman"/>
              </w:rPr>
              <w:t xml:space="preserve"> International Journal of Biological Macromolecules.</w:t>
            </w:r>
          </w:p>
          <w:p w14:paraId="7968EE1D" w14:textId="77777777" w:rsidR="00347FD0" w:rsidRPr="002901E0" w:rsidRDefault="00347FD0" w:rsidP="00347FD0">
            <w:pPr>
              <w:jc w:val="both"/>
              <w:rPr>
                <w:rFonts w:ascii="Times New Roman" w:hAnsi="Times New Roman" w:cs="Times New Roman"/>
              </w:rPr>
            </w:pPr>
            <w:r w:rsidRPr="002901E0">
              <w:rPr>
                <w:rFonts w:ascii="Times New Roman" w:hAnsi="Times New Roman" w:cs="Times New Roman"/>
                <w:b/>
                <w:bCs/>
              </w:rPr>
              <w:t>Fator de Impacto (JCR 2022):</w:t>
            </w:r>
            <w:r w:rsidRPr="002901E0">
              <w:rPr>
                <w:rFonts w:ascii="Times New Roman" w:hAnsi="Times New Roman" w:cs="Times New Roman"/>
              </w:rPr>
              <w:t xml:space="preserve"> 8.200.</w:t>
            </w:r>
          </w:p>
          <w:p w14:paraId="4983C1B3" w14:textId="77777777" w:rsidR="00347FD0" w:rsidRPr="002901E0" w:rsidRDefault="00347FD0" w:rsidP="00347FD0">
            <w:pPr>
              <w:jc w:val="both"/>
              <w:rPr>
                <w:rFonts w:ascii="Times New Roman" w:hAnsi="Times New Roman" w:cs="Times New Roman"/>
              </w:rPr>
            </w:pPr>
            <w:r w:rsidRPr="002901E0">
              <w:rPr>
                <w:rFonts w:ascii="Times New Roman" w:hAnsi="Times New Roman" w:cs="Times New Roman"/>
                <w:b/>
                <w:bCs/>
              </w:rPr>
              <w:t>Percentil Scopus (2023):</w:t>
            </w:r>
            <w:r w:rsidRPr="002901E0">
              <w:rPr>
                <w:rFonts w:ascii="Times New Roman" w:hAnsi="Times New Roman" w:cs="Times New Roman"/>
              </w:rPr>
              <w:t xml:space="preserve"> </w:t>
            </w:r>
            <w:hyperlink r:id="rId14" w:history="1">
              <w:r w:rsidRPr="002901E0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96%</w:t>
              </w:r>
            </w:hyperlink>
            <w:r w:rsidRPr="002901E0">
              <w:rPr>
                <w:rFonts w:ascii="Times New Roman" w:hAnsi="Times New Roman" w:cs="Times New Roman"/>
              </w:rPr>
              <w:t>.</w:t>
            </w:r>
          </w:p>
          <w:p w14:paraId="4C1C96DD" w14:textId="77777777" w:rsidR="00347FD0" w:rsidRDefault="00347FD0" w:rsidP="00795A0B">
            <w:pPr>
              <w:jc w:val="both"/>
              <w:rPr>
                <w:rFonts w:ascii="Times New Roman" w:hAnsi="Times New Roman" w:cs="Times New Roman"/>
              </w:rPr>
            </w:pPr>
            <w:r w:rsidRPr="002901E0">
              <w:rPr>
                <w:rFonts w:ascii="Times New Roman" w:hAnsi="Times New Roman" w:cs="Times New Roman"/>
                <w:b/>
                <w:bCs/>
              </w:rPr>
              <w:t>Citações recebidas:</w:t>
            </w:r>
            <w:r w:rsidRPr="002901E0">
              <w:rPr>
                <w:rFonts w:ascii="Times New Roman" w:hAnsi="Times New Roman" w:cs="Times New Roman"/>
              </w:rPr>
              <w:t xml:space="preserve"> Scopus = 9; Web of Science = 9.</w:t>
            </w:r>
          </w:p>
          <w:p w14:paraId="12FB6FDD" w14:textId="77777777" w:rsidR="00336148" w:rsidRDefault="00336148" w:rsidP="00795A0B">
            <w:pPr>
              <w:jc w:val="both"/>
              <w:rPr>
                <w:rFonts w:ascii="Times New Roman" w:hAnsi="Times New Roman" w:cs="Times New Roman"/>
              </w:rPr>
            </w:pPr>
          </w:p>
          <w:p w14:paraId="21DA42A7" w14:textId="77777777" w:rsidR="003E4705" w:rsidRDefault="00336148" w:rsidP="00336148">
            <w:pPr>
              <w:jc w:val="both"/>
              <w:rPr>
                <w:rFonts w:ascii="Times New Roman" w:hAnsi="Times New Roman" w:cs="Times New Roman"/>
              </w:rPr>
            </w:pPr>
            <w:r w:rsidRPr="00DF67AE">
              <w:rPr>
                <w:rFonts w:ascii="Times New Roman" w:hAnsi="Times New Roman" w:cs="Times New Roman"/>
                <w:b/>
                <w:bCs/>
              </w:rPr>
              <w:t>3 Capítulo de livro</w:t>
            </w:r>
            <w:r w:rsidRPr="00DF67AE">
              <w:rPr>
                <w:rFonts w:ascii="Times New Roman" w:hAnsi="Times New Roman" w:cs="Times New Roman"/>
              </w:rPr>
              <w:t xml:space="preserve">: </w:t>
            </w:r>
          </w:p>
          <w:p w14:paraId="52FF2775" w14:textId="7BED9863" w:rsidR="00336148" w:rsidRPr="002901E0" w:rsidRDefault="00C16A5A" w:rsidP="00336148">
            <w:pPr>
              <w:jc w:val="both"/>
              <w:rPr>
                <w:rFonts w:ascii="Times New Roman" w:hAnsi="Times New Roman" w:cs="Times New Roman"/>
              </w:rPr>
            </w:pPr>
            <w:r w:rsidRPr="00C16A5A">
              <w:rPr>
                <w:rFonts w:ascii="Times New Roman" w:hAnsi="Times New Roman" w:cs="Times New Roman"/>
                <w:b/>
                <w:bCs/>
              </w:rPr>
              <w:t>DOI/ISBN</w:t>
            </w:r>
            <w:r w:rsidRPr="00C16A5A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0C78189" w14:textId="77777777" w:rsidR="00C16A5A" w:rsidRDefault="00C16A5A" w:rsidP="00C16A5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16A5A">
              <w:rPr>
                <w:rFonts w:ascii="Times New Roman" w:hAnsi="Times New Roman" w:cs="Times New Roman"/>
                <w:b/>
                <w:bCs/>
              </w:rPr>
              <w:t>Editora</w:t>
            </w:r>
            <w:r w:rsidR="00336148" w:rsidRPr="00C16A5A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256648E9" w14:textId="77777777" w:rsidR="00336148" w:rsidRDefault="00336148" w:rsidP="0033614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A833ACD" w14:textId="77777777" w:rsidR="00AB2E5D" w:rsidRDefault="00C1406C" w:rsidP="00AB2E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C16A5A" w:rsidRPr="00DF67A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B2E5D">
              <w:rPr>
                <w:rFonts w:ascii="Times New Roman" w:hAnsi="Times New Roman" w:cs="Times New Roman"/>
                <w:b/>
                <w:bCs/>
              </w:rPr>
              <w:t>Outro material</w:t>
            </w:r>
            <w:r w:rsidR="00C16A5A" w:rsidRPr="00DF67AE">
              <w:rPr>
                <w:rFonts w:ascii="Times New Roman" w:hAnsi="Times New Roman" w:cs="Times New Roman"/>
              </w:rPr>
              <w:t>:</w:t>
            </w:r>
          </w:p>
          <w:p w14:paraId="1B9E5549" w14:textId="5F750A38" w:rsidR="00AB2E5D" w:rsidRDefault="00AB2E5D" w:rsidP="00AB2E5D">
            <w:pPr>
              <w:jc w:val="both"/>
              <w:rPr>
                <w:rFonts w:ascii="Times New Roman" w:hAnsi="Times New Roman" w:cs="Times New Roman"/>
              </w:rPr>
            </w:pPr>
            <w:r w:rsidRPr="00AB2E5D">
              <w:rPr>
                <w:rFonts w:ascii="Times New Roman" w:hAnsi="Times New Roman" w:cs="Times New Roman"/>
                <w:b/>
                <w:bCs/>
              </w:rPr>
              <w:t>Descrição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sucinta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6DAD2D4" w14:textId="56913B11" w:rsidR="00C16A5A" w:rsidRDefault="009642BE" w:rsidP="0033614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Disponível em: </w:t>
            </w:r>
          </w:p>
          <w:p w14:paraId="670B94A7" w14:textId="60C14307" w:rsidR="00C16A5A" w:rsidRPr="007F69DC" w:rsidRDefault="00C16A5A" w:rsidP="0033614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68C4" w:rsidRPr="000068C4" w14:paraId="461CD76F" w14:textId="77777777" w:rsidTr="00AC4211">
        <w:tc>
          <w:tcPr>
            <w:tcW w:w="3539" w:type="dxa"/>
            <w:vAlign w:val="center"/>
          </w:tcPr>
          <w:p w14:paraId="7B5214CC" w14:textId="6DBA1219" w:rsidR="000068C4" w:rsidRPr="000068C4" w:rsidRDefault="000068C4" w:rsidP="00AC4211">
            <w:pPr>
              <w:rPr>
                <w:rFonts w:ascii="Times New Roman" w:hAnsi="Times New Roman" w:cs="Times New Roman"/>
                <w:b/>
                <w:bCs/>
              </w:rPr>
            </w:pPr>
            <w:r w:rsidRPr="000068C4">
              <w:rPr>
                <w:rFonts w:ascii="Times New Roman" w:hAnsi="Times New Roman" w:cs="Times New Roman"/>
              </w:rPr>
              <w:lastRenderedPageBreak/>
              <w:t xml:space="preserve">Produtos Técnicos Tecnológicos (se aplicável) </w:t>
            </w:r>
          </w:p>
        </w:tc>
        <w:tc>
          <w:tcPr>
            <w:tcW w:w="5812" w:type="dxa"/>
            <w:vAlign w:val="center"/>
          </w:tcPr>
          <w:p w14:paraId="5D1934EB" w14:textId="01FE140A" w:rsidR="003C02EC" w:rsidRDefault="003C02EC" w:rsidP="003C02EC">
            <w:pPr>
              <w:jc w:val="both"/>
              <w:rPr>
                <w:rFonts w:ascii="Times New Roman" w:hAnsi="Times New Roman" w:cs="Times New Roman"/>
              </w:rPr>
            </w:pPr>
            <w:r w:rsidRPr="00347FD0">
              <w:rPr>
                <w:rFonts w:ascii="Times New Roman" w:hAnsi="Times New Roman" w:cs="Times New Roman"/>
                <w:b/>
                <w:bCs/>
              </w:rPr>
              <w:t>1 Título</w:t>
            </w:r>
            <w:r w:rsidRPr="00347FD0">
              <w:rPr>
                <w:rFonts w:ascii="Times New Roman" w:hAnsi="Times New Roman" w:cs="Times New Roman"/>
              </w:rPr>
              <w:t>:</w:t>
            </w:r>
            <w:r w:rsidR="00551A88">
              <w:rPr>
                <w:rFonts w:ascii="Times New Roman" w:hAnsi="Times New Roman" w:cs="Times New Roman"/>
              </w:rPr>
              <w:t xml:space="preserve"> </w:t>
            </w:r>
          </w:p>
          <w:p w14:paraId="6A0648CA" w14:textId="77777777" w:rsidR="002E5240" w:rsidRDefault="002E5240" w:rsidP="002E524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5240">
              <w:rPr>
                <w:rFonts w:ascii="Times New Roman" w:hAnsi="Times New Roman" w:cs="Times New Roman"/>
                <w:b/>
                <w:bCs/>
              </w:rPr>
              <w:t>Número do registro</w:t>
            </w:r>
            <w:r w:rsidRPr="002901E0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2B0FFD9B" w14:textId="39C72C25" w:rsidR="003C02EC" w:rsidRPr="002901E0" w:rsidRDefault="002E5240" w:rsidP="003C02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Status: </w:t>
            </w:r>
            <w:r w:rsidRPr="003D0E57">
              <w:rPr>
                <w:rFonts w:ascii="Times New Roman" w:hAnsi="Times New Roman" w:cs="Times New Roman"/>
                <w:highlight w:val="yellow"/>
              </w:rPr>
              <w:t>depositado/concedido/licenciado</w:t>
            </w:r>
          </w:p>
          <w:p w14:paraId="54005518" w14:textId="77777777" w:rsidR="000068C4" w:rsidRDefault="002E5240" w:rsidP="002901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Data do status:</w:t>
            </w:r>
          </w:p>
          <w:p w14:paraId="7E6D4DBB" w14:textId="77777777" w:rsidR="005210D8" w:rsidRDefault="005210D8" w:rsidP="002901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24BFB2A" w14:textId="468184E3" w:rsidR="005210D8" w:rsidRDefault="005210D8" w:rsidP="005210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347FD0">
              <w:rPr>
                <w:rFonts w:ascii="Times New Roman" w:hAnsi="Times New Roman" w:cs="Times New Roman"/>
                <w:b/>
                <w:bCs/>
              </w:rPr>
              <w:t xml:space="preserve"> Título</w:t>
            </w:r>
            <w:r w:rsidRPr="00347FD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7EF5A63" w14:textId="77777777" w:rsidR="005210D8" w:rsidRDefault="005210D8" w:rsidP="005210D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5240">
              <w:rPr>
                <w:rFonts w:ascii="Times New Roman" w:hAnsi="Times New Roman" w:cs="Times New Roman"/>
                <w:b/>
                <w:bCs/>
              </w:rPr>
              <w:t>Número do registro</w:t>
            </w:r>
            <w:r w:rsidRPr="002901E0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346B89E4" w14:textId="77777777" w:rsidR="005210D8" w:rsidRPr="002901E0" w:rsidRDefault="005210D8" w:rsidP="005210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Status: </w:t>
            </w:r>
            <w:r w:rsidRPr="003D0E57">
              <w:rPr>
                <w:rFonts w:ascii="Times New Roman" w:hAnsi="Times New Roman" w:cs="Times New Roman"/>
                <w:highlight w:val="yellow"/>
              </w:rPr>
              <w:t>depositado/concedido/licenciado</w:t>
            </w:r>
          </w:p>
          <w:p w14:paraId="16F4BDAA" w14:textId="1C95C879" w:rsidR="005210D8" w:rsidRPr="00806A6D" w:rsidRDefault="005210D8" w:rsidP="005210D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Data do status:</w:t>
            </w:r>
          </w:p>
        </w:tc>
      </w:tr>
      <w:tr w:rsidR="000068C4" w:rsidRPr="000068C4" w14:paraId="54554E04" w14:textId="77777777" w:rsidTr="00AC4211">
        <w:tc>
          <w:tcPr>
            <w:tcW w:w="3539" w:type="dxa"/>
            <w:vAlign w:val="center"/>
          </w:tcPr>
          <w:p w14:paraId="5B818B66" w14:textId="4D3B3AD6" w:rsidR="000068C4" w:rsidRPr="000068C4" w:rsidRDefault="000068C4" w:rsidP="00AC4211">
            <w:pPr>
              <w:rPr>
                <w:rFonts w:ascii="Times New Roman" w:hAnsi="Times New Roman" w:cs="Times New Roman"/>
                <w:b/>
                <w:bCs/>
              </w:rPr>
            </w:pPr>
            <w:r w:rsidRPr="000068C4">
              <w:rPr>
                <w:rFonts w:ascii="Times New Roman" w:hAnsi="Times New Roman" w:cs="Times New Roman"/>
              </w:rPr>
              <w:t xml:space="preserve">Produtos Artísticos (se aplicável) </w:t>
            </w:r>
          </w:p>
        </w:tc>
        <w:tc>
          <w:tcPr>
            <w:tcW w:w="5812" w:type="dxa"/>
            <w:vAlign w:val="center"/>
          </w:tcPr>
          <w:p w14:paraId="13CDAC3D" w14:textId="726CE865" w:rsidR="000068C4" w:rsidRPr="002901E0" w:rsidRDefault="00DD438A" w:rsidP="002901E0">
            <w:pPr>
              <w:jc w:val="both"/>
              <w:rPr>
                <w:rFonts w:ascii="Times New Roman" w:hAnsi="Times New Roman" w:cs="Times New Roman"/>
              </w:rPr>
            </w:pPr>
            <w:r w:rsidRPr="002901E0">
              <w:rPr>
                <w:rFonts w:ascii="Times New Roman" w:hAnsi="Times New Roman" w:cs="Times New Roman"/>
              </w:rPr>
              <w:t>Não se aplica</w:t>
            </w:r>
          </w:p>
        </w:tc>
      </w:tr>
      <w:tr w:rsidR="000068C4" w:rsidRPr="000068C4" w14:paraId="412CB694" w14:textId="77777777" w:rsidTr="00AC4211">
        <w:tc>
          <w:tcPr>
            <w:tcW w:w="3539" w:type="dxa"/>
            <w:vAlign w:val="center"/>
          </w:tcPr>
          <w:p w14:paraId="679ECF96" w14:textId="14EFDE16" w:rsidR="000068C4" w:rsidRPr="000068C4" w:rsidRDefault="000068C4" w:rsidP="00AC4211">
            <w:pPr>
              <w:rPr>
                <w:rFonts w:ascii="Times New Roman" w:hAnsi="Times New Roman" w:cs="Times New Roman"/>
                <w:b/>
                <w:bCs/>
              </w:rPr>
            </w:pPr>
            <w:r w:rsidRPr="000068C4">
              <w:rPr>
                <w:rFonts w:ascii="Times New Roman" w:hAnsi="Times New Roman" w:cs="Times New Roman"/>
              </w:rPr>
              <w:t xml:space="preserve">Associe seu trabalho a pelo menos um dos Objetivos do Desenvolvimento Sustentável (https://brasil.un.org/ptbr/sdgs) </w:t>
            </w:r>
          </w:p>
        </w:tc>
        <w:tc>
          <w:tcPr>
            <w:tcW w:w="5812" w:type="dxa"/>
            <w:vAlign w:val="center"/>
          </w:tcPr>
          <w:p w14:paraId="238A887D" w14:textId="79A100D4" w:rsidR="000068C4" w:rsidRPr="002901E0" w:rsidRDefault="00DD438A" w:rsidP="002901E0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2901E0">
              <w:rPr>
                <w:rFonts w:ascii="Times New Roman" w:hAnsi="Times New Roman" w:cs="Times New Roman"/>
                <w:b/>
                <w:bCs/>
              </w:rPr>
              <w:t>Objetivo 12.</w:t>
            </w:r>
            <w:r w:rsidRPr="002901E0">
              <w:rPr>
                <w:rFonts w:ascii="Times New Roman" w:hAnsi="Times New Roman" w:cs="Times New Roman"/>
              </w:rPr>
              <w:t xml:space="preserve"> Assegurar padrões de produção e de consumo sustentáveis</w:t>
            </w:r>
            <w:r w:rsidR="00D40B2B">
              <w:rPr>
                <w:rFonts w:ascii="Times New Roman" w:hAnsi="Times New Roman" w:cs="Times New Roman"/>
              </w:rPr>
              <w:t xml:space="preserve"> (</w:t>
            </w:r>
            <w:r w:rsidR="00D40B2B" w:rsidRPr="007F3221">
              <w:rPr>
                <w:rFonts w:ascii="Times New Roman" w:hAnsi="Times New Roman" w:cs="Times New Roman"/>
                <w:highlight w:val="yellow"/>
              </w:rPr>
              <w:t>Principal</w:t>
            </w:r>
            <w:r w:rsidR="00D40B2B">
              <w:rPr>
                <w:rFonts w:ascii="Times New Roman" w:hAnsi="Times New Roman" w:cs="Times New Roman"/>
              </w:rPr>
              <w:t>)</w:t>
            </w:r>
          </w:p>
          <w:p w14:paraId="528E890E" w14:textId="7888BCB3" w:rsidR="00DD438A" w:rsidRPr="002901E0" w:rsidRDefault="00DD438A" w:rsidP="002901E0">
            <w:pPr>
              <w:jc w:val="both"/>
              <w:rPr>
                <w:rFonts w:ascii="Times New Roman" w:hAnsi="Times New Roman" w:cs="Times New Roman"/>
              </w:rPr>
            </w:pPr>
            <w:r w:rsidRPr="002901E0">
              <w:rPr>
                <w:rFonts w:ascii="Times New Roman" w:hAnsi="Times New Roman" w:cs="Times New Roman"/>
                <w:b/>
                <w:bCs/>
              </w:rPr>
              <w:t>Objetivo 2.</w:t>
            </w:r>
            <w:r w:rsidRPr="002901E0">
              <w:rPr>
                <w:rFonts w:ascii="Times New Roman" w:hAnsi="Times New Roman" w:cs="Times New Roman"/>
              </w:rPr>
              <w:t> Acabar com a fome, alcançar a segurança alimentar e melhoria da nutrição e promover a agricultura sustentável</w:t>
            </w:r>
            <w:r w:rsidR="00D40B2B">
              <w:rPr>
                <w:rFonts w:ascii="Times New Roman" w:hAnsi="Times New Roman" w:cs="Times New Roman"/>
              </w:rPr>
              <w:t xml:space="preserve"> (</w:t>
            </w:r>
            <w:r w:rsidR="00D40B2B" w:rsidRPr="007F3221">
              <w:rPr>
                <w:rFonts w:ascii="Times New Roman" w:hAnsi="Times New Roman" w:cs="Times New Roman"/>
                <w:highlight w:val="yellow"/>
              </w:rPr>
              <w:t>secundário</w:t>
            </w:r>
            <w:r w:rsidR="00D40B2B">
              <w:rPr>
                <w:rFonts w:ascii="Times New Roman" w:hAnsi="Times New Roman" w:cs="Times New Roman"/>
              </w:rPr>
              <w:t>)</w:t>
            </w:r>
          </w:p>
        </w:tc>
      </w:tr>
    </w:tbl>
    <w:p w14:paraId="29FA717B" w14:textId="77777777" w:rsidR="00E23142" w:rsidRDefault="00E23142" w:rsidP="00E2314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5A3AE79" w14:textId="77777777" w:rsidR="00B65787" w:rsidRDefault="00B65787" w:rsidP="00E2314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204DAAF" w14:textId="77777777" w:rsidR="00B65787" w:rsidRDefault="00B65787" w:rsidP="00E2314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C486ECE" w14:textId="11C1C68F" w:rsidR="00B65787" w:rsidRDefault="00E23142" w:rsidP="00E2314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23142">
        <w:rPr>
          <w:rFonts w:ascii="Times New Roman" w:hAnsi="Times New Roman" w:cs="Times New Roman"/>
          <w:b/>
          <w:bCs/>
        </w:rPr>
        <w:t>Resumo avaliativo (descreva no máximo em 2000 caracteres</w:t>
      </w:r>
      <w:r w:rsidR="00E73F0F">
        <w:rPr>
          <w:rFonts w:ascii="Times New Roman" w:hAnsi="Times New Roman" w:cs="Times New Roman"/>
          <w:b/>
          <w:bCs/>
        </w:rPr>
        <w:t xml:space="preserve"> – com espaço</w:t>
      </w:r>
      <w:r w:rsidRPr="00E23142">
        <w:rPr>
          <w:rFonts w:ascii="Times New Roman" w:hAnsi="Times New Roman" w:cs="Times New Roman"/>
          <w:b/>
          <w:bCs/>
        </w:rPr>
        <w:t>)</w:t>
      </w:r>
    </w:p>
    <w:p w14:paraId="04B78C93" w14:textId="77777777" w:rsidR="00DA44CD" w:rsidRDefault="00DA44CD" w:rsidP="00E2314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D948C3F" w14:textId="1A803C91" w:rsidR="00B44B9A" w:rsidRPr="00CC0A12" w:rsidRDefault="00B44B9A" w:rsidP="00B44B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94D6C">
        <w:rPr>
          <w:rFonts w:ascii="Times New Roman" w:hAnsi="Times New Roman" w:cs="Times New Roman"/>
        </w:rPr>
        <w:t xml:space="preserve">A discente </w:t>
      </w:r>
      <w:r>
        <w:rPr>
          <w:rFonts w:ascii="Times New Roman" w:hAnsi="Times New Roman" w:cs="Times New Roman"/>
        </w:rPr>
        <w:t>defendeu a</w:t>
      </w:r>
      <w:r w:rsidRPr="00494D6C">
        <w:rPr>
          <w:rFonts w:ascii="Times New Roman" w:hAnsi="Times New Roman" w:cs="Times New Roman"/>
        </w:rPr>
        <w:t xml:space="preserve"> dissertação </w:t>
      </w:r>
      <w:r w:rsidRPr="00617405">
        <w:rPr>
          <w:rFonts w:ascii="Times New Roman" w:hAnsi="Times New Roman" w:cs="Times New Roman"/>
          <w:highlight w:val="yellow"/>
        </w:rPr>
        <w:t xml:space="preserve">em </w:t>
      </w:r>
      <w:r w:rsidR="004031F0" w:rsidRPr="00617405">
        <w:rPr>
          <w:rFonts w:ascii="Times New Roman" w:hAnsi="Times New Roman" w:cs="Times New Roman"/>
          <w:highlight w:val="yellow"/>
        </w:rPr>
        <w:t>XX</w:t>
      </w:r>
      <w:r w:rsidRPr="00617405">
        <w:rPr>
          <w:rFonts w:ascii="Times New Roman" w:hAnsi="Times New Roman" w:cs="Times New Roman"/>
          <w:highlight w:val="yellow"/>
        </w:rPr>
        <w:t>/202</w:t>
      </w:r>
      <w:r w:rsidR="004031F0" w:rsidRPr="00617405">
        <w:rPr>
          <w:rFonts w:ascii="Times New Roman" w:hAnsi="Times New Roman" w:cs="Times New Roman"/>
          <w:highlight w:val="yellow"/>
        </w:rPr>
        <w:t>4...</w:t>
      </w:r>
      <w:r w:rsidRPr="00494D6C">
        <w:rPr>
          <w:rFonts w:ascii="Times New Roman" w:hAnsi="Times New Roman" w:cs="Times New Roman"/>
        </w:rPr>
        <w:t xml:space="preserve"> e em </w:t>
      </w:r>
      <w:r>
        <w:rPr>
          <w:rFonts w:ascii="Times New Roman" w:hAnsi="Times New Roman" w:cs="Times New Roman"/>
        </w:rPr>
        <w:t>01/</w:t>
      </w:r>
      <w:r w:rsidRPr="00494D6C">
        <w:rPr>
          <w:rFonts w:ascii="Times New Roman" w:hAnsi="Times New Roman" w:cs="Times New Roman"/>
        </w:rPr>
        <w:t xml:space="preserve">2024 </w:t>
      </w:r>
      <w:r>
        <w:rPr>
          <w:rFonts w:ascii="Times New Roman" w:hAnsi="Times New Roman" w:cs="Times New Roman"/>
        </w:rPr>
        <w:t xml:space="preserve">publicou o </w:t>
      </w:r>
      <w:r w:rsidRPr="00494D6C">
        <w:rPr>
          <w:rFonts w:ascii="Times New Roman" w:hAnsi="Times New Roman" w:cs="Times New Roman"/>
        </w:rPr>
        <w:t xml:space="preserve">artigo derivado do seu trabalho em periódico de elevado impacto e visibilidade na área de Ciência de Alimentos, e que já recebeu 9 citações, </w:t>
      </w:r>
      <w:r>
        <w:rPr>
          <w:rFonts w:ascii="Times New Roman" w:hAnsi="Times New Roman" w:cs="Times New Roman"/>
        </w:rPr>
        <w:t>evidenciando</w:t>
      </w:r>
      <w:r w:rsidRPr="00494D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significância</w:t>
      </w:r>
      <w:r w:rsidRPr="00494D6C">
        <w:rPr>
          <w:rFonts w:ascii="Times New Roman" w:hAnsi="Times New Roman" w:cs="Times New Roman"/>
        </w:rPr>
        <w:t xml:space="preserve"> científic</w:t>
      </w:r>
      <w:r>
        <w:rPr>
          <w:rFonts w:ascii="Times New Roman" w:hAnsi="Times New Roman" w:cs="Times New Roman"/>
        </w:rPr>
        <w:t>a</w:t>
      </w:r>
      <w:r w:rsidRPr="00494D6C">
        <w:rPr>
          <w:rFonts w:ascii="Times New Roman" w:hAnsi="Times New Roman" w:cs="Times New Roman"/>
        </w:rPr>
        <w:t xml:space="preserve">. Durante o mestrado, </w:t>
      </w:r>
      <w:r>
        <w:rPr>
          <w:rFonts w:ascii="Times New Roman" w:hAnsi="Times New Roman" w:cs="Times New Roman"/>
        </w:rPr>
        <w:t>foi</w:t>
      </w:r>
      <w:r w:rsidRPr="00494D6C">
        <w:rPr>
          <w:rFonts w:ascii="Times New Roman" w:hAnsi="Times New Roman" w:cs="Times New Roman"/>
        </w:rPr>
        <w:t xml:space="preserve"> </w:t>
      </w:r>
      <w:r w:rsidRPr="00FC242F">
        <w:rPr>
          <w:rFonts w:ascii="Times New Roman" w:hAnsi="Times New Roman" w:cs="Times New Roman"/>
        </w:rPr>
        <w:t xml:space="preserve">autora </w:t>
      </w:r>
      <w:r>
        <w:rPr>
          <w:rFonts w:ascii="Times New Roman" w:hAnsi="Times New Roman" w:cs="Times New Roman"/>
        </w:rPr>
        <w:t>de</w:t>
      </w:r>
      <w:r w:rsidRPr="00FC242F">
        <w:rPr>
          <w:rFonts w:ascii="Times New Roman" w:hAnsi="Times New Roman" w:cs="Times New Roman"/>
        </w:rPr>
        <w:t xml:space="preserve"> resumos e inventora da patente BR1020230153470, depositada </w:t>
      </w:r>
      <w:r>
        <w:rPr>
          <w:rFonts w:ascii="Times New Roman" w:hAnsi="Times New Roman" w:cs="Times New Roman"/>
        </w:rPr>
        <w:t>no</w:t>
      </w:r>
      <w:r w:rsidRPr="00FC242F">
        <w:rPr>
          <w:rFonts w:ascii="Times New Roman" w:hAnsi="Times New Roman" w:cs="Times New Roman"/>
        </w:rPr>
        <w:t xml:space="preserve"> INPI</w:t>
      </w:r>
      <w:r>
        <w:rPr>
          <w:rFonts w:ascii="Times New Roman" w:hAnsi="Times New Roman" w:cs="Times New Roman"/>
        </w:rPr>
        <w:t xml:space="preserve"> e</w:t>
      </w:r>
      <w:r w:rsidRPr="00FC242F">
        <w:rPr>
          <w:rFonts w:ascii="Times New Roman" w:hAnsi="Times New Roman" w:cs="Times New Roman"/>
        </w:rPr>
        <w:t xml:space="preserve"> com tema correlacionado ao trabalho. Atualmente é Agente de Saneamento na EMBASA, com pretensões de realizar doutorado</w:t>
      </w:r>
      <w:r>
        <w:rPr>
          <w:rFonts w:ascii="Times New Roman" w:hAnsi="Times New Roman" w:cs="Times New Roman"/>
        </w:rPr>
        <w:t xml:space="preserve"> no PGAli</w:t>
      </w:r>
      <w:r w:rsidRPr="00FC242F">
        <w:rPr>
          <w:rFonts w:ascii="Times New Roman" w:hAnsi="Times New Roman" w:cs="Times New Roman"/>
        </w:rPr>
        <w:t xml:space="preserve">, mas aguardando reestabelecimento após gestação recente. </w:t>
      </w:r>
      <w:r>
        <w:rPr>
          <w:rFonts w:ascii="Times New Roman" w:hAnsi="Times New Roman" w:cs="Times New Roman"/>
        </w:rPr>
        <w:t>S</w:t>
      </w:r>
      <w:r w:rsidRPr="00FC242F">
        <w:rPr>
          <w:rFonts w:ascii="Times New Roman" w:hAnsi="Times New Roman" w:cs="Times New Roman"/>
        </w:rPr>
        <w:t xml:space="preserve">eu </w:t>
      </w:r>
      <w:r w:rsidRPr="00CC0A12">
        <w:rPr>
          <w:rFonts w:ascii="Times New Roman" w:hAnsi="Times New Roman" w:cs="Times New Roman"/>
        </w:rPr>
        <w:t>estudo abordou um tema de grande relevância nos âmbitos sustentável, econômico e ambiental, ao utilizar resíduos da produção de insetos comestíveis (exoesqueleto cuticular) como fonte alternativa para a extração de biopolímeros (quitina e quitosana). Essa abordagem reduz desperdícios e custos de produção, promovendo a economia circular e criando novas oportunidades de negócios. Dessa forma, o trabalho está diretamente relacionado com o ODS 12 – Consumo e Produção Responsáveis, pois sugere uma gestão sustentável e conscientização sobre o uso de recursos naturais.</w:t>
      </w:r>
      <w:r>
        <w:rPr>
          <w:rFonts w:ascii="Times New Roman" w:hAnsi="Times New Roman" w:cs="Times New Roman"/>
        </w:rPr>
        <w:t xml:space="preserve"> </w:t>
      </w:r>
      <w:r w:rsidRPr="00CC0A12">
        <w:rPr>
          <w:rFonts w:ascii="Times New Roman" w:hAnsi="Times New Roman" w:cs="Times New Roman"/>
        </w:rPr>
        <w:t xml:space="preserve">O estudo foi inovador ao extrair e caracterizar quitina e quitosana do exoesqueleto de três espécies de insetos comestíveis, em diferentes estágios de crescimento e durante os mesmos ciclos de criação. Atualmente, a produção de insetos para </w:t>
      </w:r>
      <w:r w:rsidRPr="00CC0A12">
        <w:rPr>
          <w:rFonts w:ascii="Times New Roman" w:hAnsi="Times New Roman" w:cs="Times New Roman"/>
        </w:rPr>
        <w:lastRenderedPageBreak/>
        <w:t xml:space="preserve">alimentação humana e animal está correlacionada ao ODS 2 – Fome Zero e tem despertado crescente interesse industrial. </w:t>
      </w:r>
      <w:r>
        <w:rPr>
          <w:rFonts w:ascii="Times New Roman" w:hAnsi="Times New Roman" w:cs="Times New Roman"/>
        </w:rPr>
        <w:t>Assim, o</w:t>
      </w:r>
      <w:r w:rsidRPr="00CC0A12">
        <w:rPr>
          <w:rFonts w:ascii="Times New Roman" w:hAnsi="Times New Roman" w:cs="Times New Roman"/>
        </w:rPr>
        <w:t xml:space="preserve"> trabalho propôs o aproveitamento de subprodutos da indústria de insetos, que normalmente são descartados, reduzindo o desperdício, a dependência de fontes tradicionais e promovendo um ciclo de produção integrado.</w:t>
      </w:r>
      <w:r>
        <w:rPr>
          <w:rFonts w:ascii="Times New Roman" w:hAnsi="Times New Roman" w:cs="Times New Roman"/>
        </w:rPr>
        <w:t xml:space="preserve"> Finalmente, ao comparar a</w:t>
      </w:r>
      <w:r w:rsidRPr="00CC0A12">
        <w:rPr>
          <w:rFonts w:ascii="Times New Roman" w:hAnsi="Times New Roman" w:cs="Times New Roman"/>
        </w:rPr>
        <w:t xml:space="preserve"> caracterização da quitina e quitosana obtidas do exoesqueleto de </w:t>
      </w:r>
      <w:r>
        <w:rPr>
          <w:rFonts w:ascii="Times New Roman" w:hAnsi="Times New Roman" w:cs="Times New Roman"/>
        </w:rPr>
        <w:t xml:space="preserve">insetos </w:t>
      </w:r>
      <w:r w:rsidRPr="00CC0A12">
        <w:rPr>
          <w:rFonts w:ascii="Times New Roman" w:hAnsi="Times New Roman" w:cs="Times New Roman"/>
        </w:rPr>
        <w:t xml:space="preserve">com </w:t>
      </w:r>
      <w:r>
        <w:rPr>
          <w:rFonts w:ascii="Times New Roman" w:hAnsi="Times New Roman" w:cs="Times New Roman"/>
        </w:rPr>
        <w:t xml:space="preserve">os </w:t>
      </w:r>
      <w:r w:rsidRPr="00CC0A12">
        <w:rPr>
          <w:rFonts w:ascii="Times New Roman" w:hAnsi="Times New Roman" w:cs="Times New Roman"/>
        </w:rPr>
        <w:t xml:space="preserve">biopolímeros comerciais e dados científicos, concluiu-se que </w:t>
      </w:r>
      <w:r>
        <w:rPr>
          <w:rFonts w:ascii="Times New Roman" w:hAnsi="Times New Roman" w:cs="Times New Roman"/>
        </w:rPr>
        <w:t>as</w:t>
      </w:r>
      <w:r w:rsidRPr="00CC0A12">
        <w:rPr>
          <w:rFonts w:ascii="Times New Roman" w:hAnsi="Times New Roman" w:cs="Times New Roman"/>
        </w:rPr>
        <w:t xml:space="preserve"> propriedades </w:t>
      </w:r>
      <w:r>
        <w:rPr>
          <w:rFonts w:ascii="Times New Roman" w:hAnsi="Times New Roman" w:cs="Times New Roman"/>
        </w:rPr>
        <w:t xml:space="preserve">são </w:t>
      </w:r>
      <w:r w:rsidRPr="00CC0A12">
        <w:rPr>
          <w:rFonts w:ascii="Times New Roman" w:hAnsi="Times New Roman" w:cs="Times New Roman"/>
        </w:rPr>
        <w:t>similares, confirmando que o exoesqueleto de insetos é uma fonte alternativa e promissora.</w:t>
      </w:r>
    </w:p>
    <w:p w14:paraId="69D6F8B6" w14:textId="77777777" w:rsidR="00B65787" w:rsidRDefault="00B65787" w:rsidP="00E2314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sectPr w:rsidR="00B65787" w:rsidSect="00433832">
      <w:headerReference w:type="defaul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ADD6B" w14:textId="77777777" w:rsidR="002959FF" w:rsidRDefault="002959FF" w:rsidP="000068C4">
      <w:pPr>
        <w:spacing w:after="0" w:line="240" w:lineRule="auto"/>
      </w:pPr>
      <w:r>
        <w:separator/>
      </w:r>
    </w:p>
  </w:endnote>
  <w:endnote w:type="continuationSeparator" w:id="0">
    <w:p w14:paraId="0AB3F1C4" w14:textId="77777777" w:rsidR="002959FF" w:rsidRDefault="002959FF" w:rsidP="00006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847BE" w14:textId="77777777" w:rsidR="002959FF" w:rsidRDefault="002959FF" w:rsidP="000068C4">
      <w:pPr>
        <w:spacing w:after="0" w:line="240" w:lineRule="auto"/>
      </w:pPr>
      <w:r>
        <w:separator/>
      </w:r>
    </w:p>
  </w:footnote>
  <w:footnote w:type="continuationSeparator" w:id="0">
    <w:p w14:paraId="11ECE1AE" w14:textId="77777777" w:rsidR="002959FF" w:rsidRDefault="002959FF" w:rsidP="00006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08CC" w14:textId="360CC56B" w:rsidR="000068C4" w:rsidRDefault="000068C4" w:rsidP="003A161D">
    <w:pPr>
      <w:pStyle w:val="Cabealho"/>
      <w:spacing w:after="160"/>
      <w:jc w:val="center"/>
    </w:pPr>
    <w:r w:rsidRPr="000068C4">
      <w:rPr>
        <w:noProof/>
      </w:rPr>
      <w:drawing>
        <wp:inline distT="0" distB="0" distL="0" distR="0" wp14:anchorId="22FE7523" wp14:editId="724EFC4B">
          <wp:extent cx="3362794" cy="1486107"/>
          <wp:effectExtent l="0" t="0" r="9525" b="0"/>
          <wp:docPr id="2135048532" name="Imagem 1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048532" name="Imagem 1" descr="Uma imagem contendo Logotipo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62794" cy="1486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12D"/>
    <w:rsid w:val="000068C4"/>
    <w:rsid w:val="000244B9"/>
    <w:rsid w:val="00060655"/>
    <w:rsid w:val="00083870"/>
    <w:rsid w:val="000B0B8B"/>
    <w:rsid w:val="000B58B8"/>
    <w:rsid w:val="000C54FC"/>
    <w:rsid w:val="0013314F"/>
    <w:rsid w:val="00147C8D"/>
    <w:rsid w:val="0017334A"/>
    <w:rsid w:val="001B3D4D"/>
    <w:rsid w:val="001B5506"/>
    <w:rsid w:val="001E2998"/>
    <w:rsid w:val="001E5CCA"/>
    <w:rsid w:val="00261345"/>
    <w:rsid w:val="002901E0"/>
    <w:rsid w:val="002959FF"/>
    <w:rsid w:val="002E5240"/>
    <w:rsid w:val="00301F58"/>
    <w:rsid w:val="0032684B"/>
    <w:rsid w:val="0033312D"/>
    <w:rsid w:val="00336148"/>
    <w:rsid w:val="00347FD0"/>
    <w:rsid w:val="003520FA"/>
    <w:rsid w:val="00373E6A"/>
    <w:rsid w:val="003A161D"/>
    <w:rsid w:val="003C02EC"/>
    <w:rsid w:val="003D0E57"/>
    <w:rsid w:val="003E4705"/>
    <w:rsid w:val="004031F0"/>
    <w:rsid w:val="00433832"/>
    <w:rsid w:val="004569AD"/>
    <w:rsid w:val="00472198"/>
    <w:rsid w:val="00494D6C"/>
    <w:rsid w:val="004A6FDF"/>
    <w:rsid w:val="004E1BCB"/>
    <w:rsid w:val="004E50E3"/>
    <w:rsid w:val="005210D8"/>
    <w:rsid w:val="00525A0B"/>
    <w:rsid w:val="00551A88"/>
    <w:rsid w:val="00591473"/>
    <w:rsid w:val="005F242E"/>
    <w:rsid w:val="00617405"/>
    <w:rsid w:val="00620997"/>
    <w:rsid w:val="006332C3"/>
    <w:rsid w:val="0067736C"/>
    <w:rsid w:val="006848FA"/>
    <w:rsid w:val="006A40A3"/>
    <w:rsid w:val="00795A0B"/>
    <w:rsid w:val="007A39AE"/>
    <w:rsid w:val="007F3221"/>
    <w:rsid w:val="007F69DC"/>
    <w:rsid w:val="00806A6D"/>
    <w:rsid w:val="00870C82"/>
    <w:rsid w:val="008C1EC3"/>
    <w:rsid w:val="00924C34"/>
    <w:rsid w:val="009542A6"/>
    <w:rsid w:val="009642BE"/>
    <w:rsid w:val="009A3ACE"/>
    <w:rsid w:val="009D2CB7"/>
    <w:rsid w:val="009D4711"/>
    <w:rsid w:val="00A26896"/>
    <w:rsid w:val="00A307DF"/>
    <w:rsid w:val="00A37729"/>
    <w:rsid w:val="00A41CFD"/>
    <w:rsid w:val="00AB2E5D"/>
    <w:rsid w:val="00AC4211"/>
    <w:rsid w:val="00AF449C"/>
    <w:rsid w:val="00B44B9A"/>
    <w:rsid w:val="00B65787"/>
    <w:rsid w:val="00B97684"/>
    <w:rsid w:val="00C1406C"/>
    <w:rsid w:val="00C16A5A"/>
    <w:rsid w:val="00C41A86"/>
    <w:rsid w:val="00C66883"/>
    <w:rsid w:val="00CA0B2F"/>
    <w:rsid w:val="00CD0073"/>
    <w:rsid w:val="00D40B2B"/>
    <w:rsid w:val="00DA072B"/>
    <w:rsid w:val="00DA1E99"/>
    <w:rsid w:val="00DA44CD"/>
    <w:rsid w:val="00DB4F5A"/>
    <w:rsid w:val="00DD438A"/>
    <w:rsid w:val="00DF67AE"/>
    <w:rsid w:val="00E23142"/>
    <w:rsid w:val="00E251C1"/>
    <w:rsid w:val="00E73F0F"/>
    <w:rsid w:val="00E80955"/>
    <w:rsid w:val="00E80DA5"/>
    <w:rsid w:val="00EA460B"/>
    <w:rsid w:val="00ED3F3F"/>
    <w:rsid w:val="00EE3130"/>
    <w:rsid w:val="00F13F15"/>
    <w:rsid w:val="00F80643"/>
    <w:rsid w:val="00FC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CD0BBFC"/>
  <w15:chartTrackingRefBased/>
  <w15:docId w15:val="{7DBFB64D-4FDC-4FEB-9095-3BBAA73E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655"/>
  </w:style>
  <w:style w:type="paragraph" w:styleId="Ttulo1">
    <w:name w:val="heading 1"/>
    <w:basedOn w:val="Normal"/>
    <w:next w:val="Normal"/>
    <w:link w:val="Ttulo1Char"/>
    <w:uiPriority w:val="9"/>
    <w:qFormat/>
    <w:rsid w:val="003331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3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31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331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31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31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31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331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331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31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31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31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331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312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331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312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331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331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331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33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331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33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33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3312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3312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3312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331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3312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3312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068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68C4"/>
  </w:style>
  <w:style w:type="paragraph" w:styleId="Rodap">
    <w:name w:val="footer"/>
    <w:basedOn w:val="Normal"/>
    <w:link w:val="RodapChar"/>
    <w:uiPriority w:val="99"/>
    <w:unhideWhenUsed/>
    <w:rsid w:val="000068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68C4"/>
  </w:style>
  <w:style w:type="table" w:styleId="Tabelacomgrade">
    <w:name w:val="Table Grid"/>
    <w:basedOn w:val="Tabelanormal"/>
    <w:uiPriority w:val="39"/>
    <w:rsid w:val="00006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3383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33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9297398182452531" TargetMode="External"/><Relationship Id="rId13" Type="http://schemas.openxmlformats.org/officeDocument/2006/relationships/hyperlink" Target="https://doi.org/10.1016/j.ijbiomac.2023.12777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copus.com/authid/detail.uri?authorId=55192817800" TargetMode="External"/><Relationship Id="rId12" Type="http://schemas.openxmlformats.org/officeDocument/2006/relationships/hyperlink" Target="https://www.sciencedirect.com/science/article/abs/pii/S014181302304672X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lattes.cnpq.br/3511717686542176" TargetMode="External"/><Relationship Id="rId11" Type="http://schemas.openxmlformats.org/officeDocument/2006/relationships/hyperlink" Target="https://www.scopus.com/authid/detail.uri?authorId=56692624500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lattes.cnpq.br/38856085574681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copus.com/authid/detail.uri?authorId=14620413100" TargetMode="External"/><Relationship Id="rId14" Type="http://schemas.openxmlformats.org/officeDocument/2006/relationships/hyperlink" Target="https://www.scopus.com/sourceid/1754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707</Words>
  <Characters>3824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</dc:creator>
  <cp:keywords/>
  <dc:description/>
  <cp:lastModifiedBy>Ederlan S Ferreira</cp:lastModifiedBy>
  <cp:revision>79</cp:revision>
  <dcterms:created xsi:type="dcterms:W3CDTF">2024-07-21T11:58:00Z</dcterms:created>
  <dcterms:modified xsi:type="dcterms:W3CDTF">2025-07-18T00:07:00Z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ff2660d0ec0d9cf40b4f8377b04725b3d9cf3066723ec66994925e0dc8c644c5</vt:lpwstr>
  </property>
</Properties>
</file>